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B1E9E">
      <w:pPr>
        <w:rPr>
          <w:rFonts w:hint="eastAsia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6"/>
          <w:szCs w:val="36"/>
          <w:lang w:val="en-US" w:eastAsia="zh-CN"/>
        </w:rPr>
        <w:t>附件：</w:t>
      </w:r>
    </w:p>
    <w:p w14:paraId="43D57565"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河南省医学科学院肿瘤研究所分子发现团队2026年公开招聘工作人员拟聘用人员名单</w:t>
      </w:r>
    </w:p>
    <w:tbl>
      <w:tblPr>
        <w:tblStyle w:val="4"/>
        <w:tblpPr w:leftFromText="180" w:rightFromText="180" w:vertAnchor="text" w:horzAnchor="page" w:tblpX="1683" w:tblpY="239"/>
        <w:tblOverlap w:val="never"/>
        <w:tblW w:w="136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100"/>
        <w:gridCol w:w="960"/>
        <w:gridCol w:w="1380"/>
        <w:gridCol w:w="1780"/>
        <w:gridCol w:w="1835"/>
        <w:gridCol w:w="2208"/>
        <w:gridCol w:w="1764"/>
        <w:gridCol w:w="1849"/>
      </w:tblGrid>
      <w:tr w14:paraId="57499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tcPr>
            <w:tcW w:w="780" w:type="dxa"/>
          </w:tcPr>
          <w:p w14:paraId="62EE03DA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100" w:type="dxa"/>
          </w:tcPr>
          <w:p w14:paraId="0A7CB605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960" w:type="dxa"/>
          </w:tcPr>
          <w:p w14:paraId="58ADC945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380" w:type="dxa"/>
          </w:tcPr>
          <w:p w14:paraId="175AEAF2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780" w:type="dxa"/>
          </w:tcPr>
          <w:p w14:paraId="630A4699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1835" w:type="dxa"/>
          </w:tcPr>
          <w:p w14:paraId="3E863FBC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2208" w:type="dxa"/>
          </w:tcPr>
          <w:p w14:paraId="031FEA53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1764" w:type="dxa"/>
          </w:tcPr>
          <w:p w14:paraId="72BEC176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报考岗位</w:t>
            </w:r>
          </w:p>
        </w:tc>
        <w:tc>
          <w:tcPr>
            <w:tcW w:w="1849" w:type="dxa"/>
          </w:tcPr>
          <w:p w14:paraId="01489FC9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拟聘用岗位</w:t>
            </w:r>
          </w:p>
        </w:tc>
      </w:tr>
      <w:tr w14:paraId="3ED7F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tcPr>
            <w:tcW w:w="780" w:type="dxa"/>
          </w:tcPr>
          <w:p w14:paraId="23E7D4C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100" w:type="dxa"/>
            <w:vAlign w:val="top"/>
          </w:tcPr>
          <w:p w14:paraId="28D1158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闫超论</w:t>
            </w:r>
          </w:p>
        </w:tc>
        <w:tc>
          <w:tcPr>
            <w:tcW w:w="960" w:type="dxa"/>
            <w:vAlign w:val="top"/>
          </w:tcPr>
          <w:p w14:paraId="1776BD5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1380" w:type="dxa"/>
            <w:vAlign w:val="top"/>
          </w:tcPr>
          <w:p w14:paraId="64D3B795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1997.04</w:t>
            </w:r>
          </w:p>
        </w:tc>
        <w:tc>
          <w:tcPr>
            <w:tcW w:w="1780" w:type="dxa"/>
            <w:vAlign w:val="top"/>
          </w:tcPr>
          <w:p w14:paraId="4FA8C5C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Hans"/>
              </w:rPr>
              <w:t>硕士研究生</w:t>
            </w:r>
          </w:p>
        </w:tc>
        <w:tc>
          <w:tcPr>
            <w:tcW w:w="1835" w:type="dxa"/>
            <w:vAlign w:val="top"/>
          </w:tcPr>
          <w:p w14:paraId="34A5395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免疫学</w:t>
            </w:r>
          </w:p>
        </w:tc>
        <w:tc>
          <w:tcPr>
            <w:tcW w:w="2208" w:type="dxa"/>
          </w:tcPr>
          <w:p w14:paraId="60D0384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福建医科大学</w:t>
            </w:r>
          </w:p>
        </w:tc>
        <w:tc>
          <w:tcPr>
            <w:tcW w:w="1764" w:type="dxa"/>
          </w:tcPr>
          <w:p w14:paraId="243B7AE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科研助理</w:t>
            </w:r>
          </w:p>
        </w:tc>
        <w:tc>
          <w:tcPr>
            <w:tcW w:w="1849" w:type="dxa"/>
          </w:tcPr>
          <w:p w14:paraId="763E0F6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科研助理</w:t>
            </w:r>
          </w:p>
        </w:tc>
      </w:tr>
      <w:tr w14:paraId="22A21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780" w:type="dxa"/>
          </w:tcPr>
          <w:p w14:paraId="43F7736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100" w:type="dxa"/>
            <w:vAlign w:val="top"/>
          </w:tcPr>
          <w:p w14:paraId="5F7C88F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王鹏皓</w:t>
            </w:r>
          </w:p>
        </w:tc>
        <w:tc>
          <w:tcPr>
            <w:tcW w:w="960" w:type="dxa"/>
            <w:vAlign w:val="top"/>
          </w:tcPr>
          <w:p w14:paraId="747D6AC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1380" w:type="dxa"/>
            <w:vAlign w:val="top"/>
          </w:tcPr>
          <w:p w14:paraId="17B7A4F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2001.12</w:t>
            </w:r>
          </w:p>
        </w:tc>
        <w:tc>
          <w:tcPr>
            <w:tcW w:w="1780" w:type="dxa"/>
            <w:vAlign w:val="top"/>
          </w:tcPr>
          <w:p w14:paraId="0773C61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硕士研究生</w:t>
            </w:r>
          </w:p>
        </w:tc>
        <w:tc>
          <w:tcPr>
            <w:tcW w:w="1835" w:type="dxa"/>
            <w:vAlign w:val="top"/>
          </w:tcPr>
          <w:p w14:paraId="37AFDCA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中药学</w:t>
            </w:r>
          </w:p>
        </w:tc>
        <w:tc>
          <w:tcPr>
            <w:tcW w:w="2208" w:type="dxa"/>
          </w:tcPr>
          <w:p w14:paraId="22B4933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浙江中医药大学</w:t>
            </w:r>
          </w:p>
        </w:tc>
        <w:tc>
          <w:tcPr>
            <w:tcW w:w="1764" w:type="dxa"/>
          </w:tcPr>
          <w:p w14:paraId="43BCC53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科研助理</w:t>
            </w:r>
          </w:p>
        </w:tc>
        <w:tc>
          <w:tcPr>
            <w:tcW w:w="1849" w:type="dxa"/>
          </w:tcPr>
          <w:p w14:paraId="2F130FE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科研助理</w:t>
            </w:r>
          </w:p>
        </w:tc>
      </w:tr>
      <w:tr w14:paraId="4E95C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780" w:type="dxa"/>
          </w:tcPr>
          <w:p w14:paraId="0EE2156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100" w:type="dxa"/>
            <w:vAlign w:val="top"/>
          </w:tcPr>
          <w:p w14:paraId="4C678686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伦菻霄</w:t>
            </w:r>
          </w:p>
        </w:tc>
        <w:tc>
          <w:tcPr>
            <w:tcW w:w="960" w:type="dxa"/>
            <w:vAlign w:val="top"/>
          </w:tcPr>
          <w:p w14:paraId="2016C7A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1380" w:type="dxa"/>
            <w:vAlign w:val="top"/>
          </w:tcPr>
          <w:p w14:paraId="39C6BE2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Hans"/>
              </w:rPr>
              <w:t>200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Hans"/>
              </w:rPr>
              <w:t>.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780" w:type="dxa"/>
            <w:vAlign w:val="top"/>
          </w:tcPr>
          <w:p w14:paraId="0157C57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硕士研究生</w:t>
            </w:r>
          </w:p>
        </w:tc>
        <w:tc>
          <w:tcPr>
            <w:tcW w:w="1835" w:type="dxa"/>
            <w:vAlign w:val="top"/>
          </w:tcPr>
          <w:p w14:paraId="354818C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创意与文化产业管理</w:t>
            </w:r>
          </w:p>
        </w:tc>
        <w:tc>
          <w:tcPr>
            <w:tcW w:w="2208" w:type="dxa"/>
          </w:tcPr>
          <w:p w14:paraId="1C46563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英国约克大学</w:t>
            </w:r>
          </w:p>
        </w:tc>
        <w:tc>
          <w:tcPr>
            <w:tcW w:w="1764" w:type="dxa"/>
          </w:tcPr>
          <w:p w14:paraId="5E8B039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行政助理</w:t>
            </w:r>
          </w:p>
        </w:tc>
        <w:tc>
          <w:tcPr>
            <w:tcW w:w="1849" w:type="dxa"/>
          </w:tcPr>
          <w:p w14:paraId="4D7F7B3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行政助理</w:t>
            </w:r>
          </w:p>
        </w:tc>
      </w:tr>
    </w:tbl>
    <w:p w14:paraId="2D0A1E9C">
      <w:pPr>
        <w:rPr>
          <w:rFonts w:hint="default"/>
          <w:b/>
          <w:bCs/>
          <w:sz w:val="36"/>
          <w:szCs w:val="36"/>
          <w:lang w:val="en-US" w:eastAsia="zh-CN"/>
        </w:rPr>
      </w:pPr>
    </w:p>
    <w:p w14:paraId="75C92D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FF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45050"/>
    <w:rsid w:val="06EB2CFC"/>
    <w:rsid w:val="14C111AC"/>
    <w:rsid w:val="14CD41F7"/>
    <w:rsid w:val="196565AA"/>
    <w:rsid w:val="1CE01C37"/>
    <w:rsid w:val="20BD4F1E"/>
    <w:rsid w:val="212C3E51"/>
    <w:rsid w:val="24680D2A"/>
    <w:rsid w:val="275814FC"/>
    <w:rsid w:val="29C54E43"/>
    <w:rsid w:val="39C00A10"/>
    <w:rsid w:val="40BC14C0"/>
    <w:rsid w:val="4698227C"/>
    <w:rsid w:val="499C0418"/>
    <w:rsid w:val="520B4D58"/>
    <w:rsid w:val="5293770D"/>
    <w:rsid w:val="55B64A13"/>
    <w:rsid w:val="62571DD5"/>
    <w:rsid w:val="6A477450"/>
    <w:rsid w:val="6F8B154D"/>
    <w:rsid w:val="71484B74"/>
    <w:rsid w:val="738844E4"/>
    <w:rsid w:val="74F11C15"/>
    <w:rsid w:val="790C1713"/>
    <w:rsid w:val="7F31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387</Words>
  <Characters>456</Characters>
  <Lines>0</Lines>
  <Paragraphs>0</Paragraphs>
  <TotalTime>8</TotalTime>
  <ScaleCrop>false</ScaleCrop>
  <LinksUpToDate>false</LinksUpToDate>
  <CharactersWithSpaces>456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2025-06-30T02:15:00Z</dcterms:created>
  <dc:creator>识潞</dc:creator>
  <cp:lastModifiedBy>相言相语妈妈</cp:lastModifiedBy>
  <cp:lastPrinted>2026-09-02T07:38:00Z</cp:lastPrinted>
  <dcterms:modified xsi:type="dcterms:W3CDTF">2026-09-09T01:56:35Z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eyJoZGlkIjoiYjNiNjM2NjJlMzdlNTE3NTk4N2U5Mjk5Mjg1MjBiYmUiLCJ1c2VySWQiOiIxMDIxOTk2NTQ1In0=</vt:lpwstr>
  </property>
  <property fmtid="{D5CDD505-2E9C-101B-9397-08002B2CF9AE}" pid="4" name="ICV">
    <vt:lpwstr>E2469D67D55743B68762EC2CEADDB27D_12</vt:lpwstr>
  </property>
</Properties>
</file>